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408C8E6E" w:rsidR="002E524D" w:rsidRDefault="002E524D" w:rsidP="002E524D">
      <w:pPr>
        <w:pStyle w:val="Title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53A1E" wp14:editId="60609FDB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C1C62" w14:textId="1E427C90" w:rsidR="002E524D" w:rsidRDefault="002E524D" w:rsidP="002E524D">
      <w:pPr>
        <w:pStyle w:val="Title"/>
        <w:jc w:val="center"/>
        <w:rPr>
          <w:lang w:val="en-GB"/>
        </w:rPr>
      </w:pPr>
    </w:p>
    <w:p w14:paraId="3588DECD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247FCE92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4E8456B6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703A57E1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04316FBB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2065BB34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1114C870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4F102695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50575D7B" w14:textId="77777777" w:rsidR="00253F46" w:rsidRDefault="00871F27" w:rsidP="002E524D">
      <w:pPr>
        <w:pStyle w:val="Title"/>
        <w:jc w:val="center"/>
        <w:rPr>
          <w:lang w:val="en-GB"/>
        </w:rPr>
      </w:pPr>
      <w:r>
        <w:rPr>
          <w:lang w:val="en-GB"/>
        </w:rPr>
        <w:t xml:space="preserve">Silk &amp; Leather </w:t>
      </w:r>
    </w:p>
    <w:p w14:paraId="6F944C2E" w14:textId="7C227109" w:rsidR="00A26E22" w:rsidRDefault="00253F46" w:rsidP="002E524D">
      <w:pPr>
        <w:pStyle w:val="Title"/>
        <w:jc w:val="center"/>
        <w:rPr>
          <w:lang w:val="en-GB"/>
        </w:rPr>
      </w:pPr>
      <w:r>
        <w:rPr>
          <w:lang w:val="en-GB"/>
        </w:rPr>
        <w:t>Recruitment Policy</w:t>
      </w:r>
    </w:p>
    <w:p w14:paraId="19339B50" w14:textId="30B1ECDB" w:rsidR="00871F27" w:rsidRDefault="00871F27" w:rsidP="00871F27">
      <w:pPr>
        <w:rPr>
          <w:lang w:val="en-GB"/>
        </w:rPr>
      </w:pPr>
    </w:p>
    <w:p w14:paraId="2632B70A" w14:textId="02A4B65B" w:rsidR="00871F27" w:rsidRDefault="00871F27" w:rsidP="00871F27">
      <w:pPr>
        <w:rPr>
          <w:lang w:val="en-GB"/>
        </w:rPr>
      </w:pPr>
    </w:p>
    <w:p w14:paraId="03F46B9F" w14:textId="52D16CD5" w:rsidR="00871F27" w:rsidRDefault="00871F27" w:rsidP="00871F27">
      <w:pPr>
        <w:rPr>
          <w:lang w:val="en-GB"/>
        </w:rPr>
      </w:pPr>
    </w:p>
    <w:p w14:paraId="7980DFD3" w14:textId="77777777" w:rsidR="00F45C0F" w:rsidRDefault="00F45C0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504411E7" w14:textId="4D4BFD0A" w:rsidR="004F4862" w:rsidRDefault="004F4862" w:rsidP="004F4862">
      <w:pPr>
        <w:pStyle w:val="Heading2"/>
      </w:pPr>
      <w:r>
        <w:lastRenderedPageBreak/>
        <w:t>Scope</w:t>
      </w:r>
    </w:p>
    <w:p w14:paraId="2A392DE0" w14:textId="5FC2451E" w:rsidR="00253F46" w:rsidRPr="00836BA7" w:rsidRDefault="00253F46" w:rsidP="004F4862">
      <w:r w:rsidRPr="00836BA7">
        <w:t>The Staff Recruitment Policy</w:t>
      </w:r>
      <w:r w:rsidR="004F4862">
        <w:t xml:space="preserve"> </w:t>
      </w:r>
      <w:r>
        <w:t>exists so Silk &amp; Leather can</w:t>
      </w:r>
      <w:r w:rsidRPr="00836BA7">
        <w:t xml:space="preserve"> attract the best </w:t>
      </w:r>
      <w:r>
        <w:t xml:space="preserve">possible talent for all roles. </w:t>
      </w:r>
      <w:r w:rsidRPr="00836BA7">
        <w:t>This policy relates to employment of all staff and volunteers</w:t>
      </w:r>
      <w:r w:rsidR="004F4862">
        <w:t>,</w:t>
      </w:r>
      <w:r w:rsidRPr="00836BA7">
        <w:t xml:space="preserve"> </w:t>
      </w:r>
      <w:r>
        <w:t>save Selina Starr (the CEO)</w:t>
      </w:r>
      <w:r w:rsidRPr="00836BA7">
        <w:t>.</w:t>
      </w:r>
    </w:p>
    <w:p w14:paraId="6EA1C556" w14:textId="7B019489" w:rsidR="00253F46" w:rsidRPr="00836BA7" w:rsidRDefault="00253F46" w:rsidP="004F4862">
      <w:r>
        <w:t xml:space="preserve">Silk &amp; Leather prides itself on providing high quality apparel </w:t>
      </w:r>
      <w:r w:rsidR="004F4862">
        <w:t xml:space="preserve">and accessories </w:t>
      </w:r>
      <w:r>
        <w:t>sourced ethically from producers.</w:t>
      </w:r>
      <w:r w:rsidR="004F4862">
        <w:t xml:space="preserve"> </w:t>
      </w:r>
      <w:r>
        <w:t>It is therefore vital for Silk &amp; Leather to employ high quality and passionate people who resonate the values of its business model. In support of this objective,</w:t>
      </w:r>
      <w:r w:rsidRPr="00F46537">
        <w:t xml:space="preserve"> </w:t>
      </w:r>
      <w:r>
        <w:t>Silk &amp; Leather hires the best possible talent</w:t>
      </w:r>
      <w:r w:rsidR="004F4862">
        <w:t>.</w:t>
      </w:r>
    </w:p>
    <w:p w14:paraId="4F1C61B6" w14:textId="77777777" w:rsidR="00253F46" w:rsidRPr="00836BA7" w:rsidRDefault="00253F46" w:rsidP="004F4862">
      <w:pPr>
        <w:pStyle w:val="Heading2"/>
      </w:pPr>
      <w:r w:rsidRPr="002874FB">
        <w:t>Principles</w:t>
      </w:r>
    </w:p>
    <w:p w14:paraId="0EDD6B7F" w14:textId="54D69AB8" w:rsidR="00253F46" w:rsidRPr="00836BA7" w:rsidRDefault="00253F46" w:rsidP="004F4862">
      <w:pPr>
        <w:pStyle w:val="Bullets1"/>
      </w:pPr>
      <w:r>
        <w:t xml:space="preserve">Silk &amp; Leather </w:t>
      </w:r>
      <w:r w:rsidRPr="00836BA7">
        <w:t xml:space="preserve">will ensure it </w:t>
      </w:r>
      <w:r>
        <w:t xml:space="preserve">maxims its </w:t>
      </w:r>
      <w:r w:rsidRPr="00836BA7">
        <w:t xml:space="preserve">opportunity to attract the best available </w:t>
      </w:r>
      <w:r>
        <w:t xml:space="preserve">talent. It will do so </w:t>
      </w:r>
      <w:r w:rsidRPr="00836BA7">
        <w:t>by broadly advertising all vaca</w:t>
      </w:r>
      <w:r>
        <w:t xml:space="preserve">ncies, </w:t>
      </w:r>
      <w:r w:rsidR="004F4862">
        <w:t xml:space="preserve">and </w:t>
      </w:r>
      <w:r>
        <w:t>using multiple media and modes both internally and externally</w:t>
      </w:r>
      <w:r w:rsidRPr="00836BA7">
        <w:t>.</w:t>
      </w:r>
      <w:r>
        <w:t xml:space="preserve"> This applies to volunteer and paid roles</w:t>
      </w:r>
    </w:p>
    <w:p w14:paraId="5F719B96" w14:textId="77777777" w:rsidR="00253F46" w:rsidRDefault="00253F46" w:rsidP="004F4862">
      <w:pPr>
        <w:pStyle w:val="Bullets1"/>
      </w:pPr>
      <w:r>
        <w:t>Silk &amp; Leather</w:t>
      </w:r>
      <w:r w:rsidRPr="00836BA7">
        <w:t xml:space="preserve"> will take all reasonable steps to ensure </w:t>
      </w:r>
      <w:r>
        <w:t>safe allocation and onboarding of new staff</w:t>
      </w:r>
    </w:p>
    <w:p w14:paraId="246AA907" w14:textId="1DBDCE0E" w:rsidR="00253F46" w:rsidRDefault="00253F46" w:rsidP="004F4862">
      <w:pPr>
        <w:pStyle w:val="Bullets1"/>
      </w:pPr>
      <w:r>
        <w:t>To encourage existing staff already familiar with the culture of the company</w:t>
      </w:r>
      <w:r w:rsidR="004F4862">
        <w:t xml:space="preserve"> and</w:t>
      </w:r>
      <w:r>
        <w:t xml:space="preserve"> to reach their career potential, Silk &amp; Leather </w:t>
      </w:r>
      <w:r w:rsidRPr="00836BA7">
        <w:t>will internally advertise all vacant positions to current staff and volunteers</w:t>
      </w:r>
    </w:p>
    <w:p w14:paraId="2AE33BB9" w14:textId="15969FA4" w:rsidR="00253F46" w:rsidRPr="00836BA7" w:rsidRDefault="00253F46" w:rsidP="004F4862">
      <w:pPr>
        <w:pStyle w:val="Bullets1"/>
      </w:pPr>
      <w:r>
        <w:t xml:space="preserve">Silk &amp; Leather </w:t>
      </w:r>
      <w:r w:rsidRPr="00836BA7">
        <w:t xml:space="preserve">is </w:t>
      </w:r>
      <w:r>
        <w:t xml:space="preserve">fully </w:t>
      </w:r>
      <w:r w:rsidRPr="00836BA7">
        <w:t xml:space="preserve">committed to providing a work environment that is free from </w:t>
      </w:r>
      <w:r>
        <w:t xml:space="preserve">bullying, </w:t>
      </w:r>
      <w:r w:rsidRPr="00836BA7">
        <w:t>harassment</w:t>
      </w:r>
      <w:r w:rsidR="004F4862">
        <w:t>,</w:t>
      </w:r>
      <w:r>
        <w:t xml:space="preserve"> or</w:t>
      </w:r>
      <w:r w:rsidRPr="00836BA7">
        <w:t xml:space="preserve"> discrimination</w:t>
      </w:r>
      <w:r>
        <w:t xml:space="preserve"> of any kind whatsoever</w:t>
      </w:r>
      <w:r w:rsidRPr="00836BA7">
        <w:t xml:space="preserve"> </w:t>
      </w:r>
    </w:p>
    <w:p w14:paraId="6A76FB4D" w14:textId="7F7E02F6" w:rsidR="00253F46" w:rsidRDefault="00253F46" w:rsidP="004F4862">
      <w:pPr>
        <w:pStyle w:val="Bullets1"/>
      </w:pPr>
      <w:r>
        <w:t xml:space="preserve">Selection and recruitment </w:t>
      </w:r>
      <w:r w:rsidRPr="00836BA7">
        <w:t xml:space="preserve">procedures and </w:t>
      </w:r>
      <w:r>
        <w:t xml:space="preserve">hiring </w:t>
      </w:r>
      <w:r w:rsidRPr="00836BA7">
        <w:t xml:space="preserve">decisions will </w:t>
      </w:r>
      <w:r>
        <w:t xml:space="preserve">consider and fully </w:t>
      </w:r>
      <w:r w:rsidRPr="00836BA7">
        <w:t xml:space="preserve">reflect </w:t>
      </w:r>
      <w:r>
        <w:t>Silk &amp; Leather’s</w:t>
      </w:r>
      <w:r w:rsidRPr="00836BA7">
        <w:t xml:space="preserve"> commitment to providing equal opportunity by assessing all potential candidates according to their skills, knowledge, </w:t>
      </w:r>
      <w:r>
        <w:t>attributes</w:t>
      </w:r>
      <w:r w:rsidR="004F4862">
        <w:t>,</w:t>
      </w:r>
      <w:r>
        <w:t xml:space="preserve"> and </w:t>
      </w:r>
      <w:r w:rsidRPr="00836BA7">
        <w:t>qualifications</w:t>
      </w:r>
      <w:r>
        <w:t xml:space="preserve"> as per the princip</w:t>
      </w:r>
      <w:r w:rsidR="004F4862">
        <w:t>le</w:t>
      </w:r>
      <w:r>
        <w:t xml:space="preserve"> of meritocracy</w:t>
      </w:r>
      <w:r w:rsidR="004F4862">
        <w:t xml:space="preserve"> </w:t>
      </w:r>
    </w:p>
    <w:p w14:paraId="7193A3AB" w14:textId="04157B2B" w:rsidR="00253F46" w:rsidRPr="00836BA7" w:rsidRDefault="00253F46" w:rsidP="004F4862">
      <w:pPr>
        <w:pStyle w:val="Bullets1"/>
      </w:pPr>
      <w:r w:rsidRPr="00836BA7">
        <w:t>No regard will be given to factors such as age, gender, marital status, race, religion, physical impairment</w:t>
      </w:r>
      <w:r w:rsidR="004F4862">
        <w:t>,</w:t>
      </w:r>
      <w:r w:rsidRPr="00836BA7">
        <w:t xml:space="preserve"> or political opinions</w:t>
      </w:r>
    </w:p>
    <w:p w14:paraId="47FACA23" w14:textId="77777777" w:rsidR="00253F46" w:rsidRPr="002874FB" w:rsidRDefault="00253F46" w:rsidP="004F4862">
      <w:pPr>
        <w:pStyle w:val="Heading2"/>
      </w:pPr>
      <w:r w:rsidRPr="002874FB">
        <w:t>Responsibilities</w:t>
      </w:r>
    </w:p>
    <w:p w14:paraId="7B2973A8" w14:textId="498F09B2" w:rsidR="00253F46" w:rsidRDefault="00253F46" w:rsidP="004F4862">
      <w:r>
        <w:t xml:space="preserve">The </w:t>
      </w:r>
      <w:r w:rsidRPr="002874FB">
        <w:rPr>
          <w:bCs/>
        </w:rPr>
        <w:t>CEO</w:t>
      </w:r>
      <w:r>
        <w:t xml:space="preserve"> is ultimately responsible </w:t>
      </w:r>
      <w:r w:rsidR="001E7672">
        <w:t>for</w:t>
      </w:r>
      <w:r>
        <w:t xml:space="preserve"> implement</w:t>
      </w:r>
      <w:r w:rsidR="001E7672">
        <w:t>ing</w:t>
      </w:r>
      <w:r>
        <w:t xml:space="preserve"> this policy and monitor</w:t>
      </w:r>
      <w:r w:rsidR="001E7672">
        <w:t>ing</w:t>
      </w:r>
      <w:r>
        <w:t xml:space="preserve"> its performance,</w:t>
      </w:r>
      <w:r w:rsidR="004F4862">
        <w:t xml:space="preserve"> </w:t>
      </w:r>
      <w:r>
        <w:t xml:space="preserve">though they can delegate authority to the Business or Operations </w:t>
      </w:r>
      <w:r w:rsidR="001E7672">
        <w:t>M</w:t>
      </w:r>
      <w:r>
        <w:t>anagers</w:t>
      </w:r>
      <w:r w:rsidR="001E7672">
        <w:t>.</w:t>
      </w:r>
    </w:p>
    <w:p w14:paraId="0046F729" w14:textId="77777777" w:rsidR="00253F46" w:rsidRDefault="00253F46" w:rsidP="004F4862">
      <w:r>
        <w:t>It is the responsibility of functional m</w:t>
      </w:r>
      <w:r w:rsidRPr="002874FB">
        <w:rPr>
          <w:bCs/>
        </w:rPr>
        <w:t xml:space="preserve">anagers and </w:t>
      </w:r>
      <w:r>
        <w:rPr>
          <w:bCs/>
        </w:rPr>
        <w:t xml:space="preserve">store managers </w:t>
      </w:r>
      <w:r>
        <w:t>to ensure that:</w:t>
      </w:r>
    </w:p>
    <w:p w14:paraId="3D848E93" w14:textId="686FA43D" w:rsidR="00253F46" w:rsidRDefault="00253F46" w:rsidP="004F4862">
      <w:pPr>
        <w:pStyle w:val="Bullets1"/>
      </w:pPr>
      <w:r>
        <w:lastRenderedPageBreak/>
        <w:t>They are familiar with the recruitment policies and procedures, and they follow them accordingly</w:t>
      </w:r>
    </w:p>
    <w:p w14:paraId="215E7D77" w14:textId="1DFCB511" w:rsidR="00253F46" w:rsidRDefault="00253F46" w:rsidP="004F4862">
      <w:pPr>
        <w:pStyle w:val="Bullets1"/>
      </w:pPr>
      <w:r>
        <w:t>Staffing levels for their department are determined and authorised</w:t>
      </w:r>
    </w:p>
    <w:p w14:paraId="40FFFAD9" w14:textId="5FA6C3B4" w:rsidR="00253F46" w:rsidRPr="00EA7858" w:rsidRDefault="00253F46" w:rsidP="004F4862">
      <w:pPr>
        <w:pStyle w:val="Bullets1"/>
      </w:pPr>
      <w:r>
        <w:t>All roles have current position descriptions that specify role requirements and selection criteria</w:t>
      </w:r>
    </w:p>
    <w:p w14:paraId="37472EA6" w14:textId="184F5065" w:rsidR="00253F46" w:rsidRDefault="00253F46" w:rsidP="004F4862">
      <w:r>
        <w:t xml:space="preserve">It is the responsibility of </w:t>
      </w:r>
      <w:r w:rsidRPr="00EA7858">
        <w:t xml:space="preserve">the </w:t>
      </w:r>
      <w:r>
        <w:t>operations manager</w:t>
      </w:r>
      <w:r w:rsidR="001E7672">
        <w:t>,</w:t>
      </w:r>
      <w:r>
        <w:t xml:space="preserve"> Ebony Hendrix</w:t>
      </w:r>
      <w:r w:rsidR="001E7672">
        <w:t>,</w:t>
      </w:r>
      <w:r>
        <w:t xml:space="preserve"> to ensure that:</w:t>
      </w:r>
    </w:p>
    <w:p w14:paraId="40D56BA6" w14:textId="6DE275AA" w:rsidR="00253F46" w:rsidRDefault="00253F46" w:rsidP="004F4862">
      <w:pPr>
        <w:pStyle w:val="Bullets1"/>
      </w:pPr>
      <w:r>
        <w:t>All relevant managers</w:t>
      </w:r>
      <w:r w:rsidR="001E7672">
        <w:t>,</w:t>
      </w:r>
      <w:r>
        <w:t xml:space="preserve"> inclusive of store managers</w:t>
      </w:r>
      <w:r w:rsidR="001E7672">
        <w:t>,</w:t>
      </w:r>
      <w:r>
        <w:t xml:space="preserve"> are aware of their responsibilities in the recruitment and selection process</w:t>
      </w:r>
    </w:p>
    <w:p w14:paraId="568F94DF" w14:textId="23C8F618" w:rsidR="00253F46" w:rsidRDefault="00253F46" w:rsidP="004F4862">
      <w:pPr>
        <w:pStyle w:val="Bullets1"/>
      </w:pPr>
      <w:r>
        <w:t>Managers are given continuous support and guidance in regards to recruitment and selection issues</w:t>
      </w:r>
    </w:p>
    <w:p w14:paraId="5D4F197C" w14:textId="77777777" w:rsidR="00253F46" w:rsidRDefault="00253F46" w:rsidP="004F4862"/>
    <w:p w14:paraId="7E65759E" w14:textId="58DE3D3D" w:rsidR="00A26E22" w:rsidRPr="00C45548" w:rsidRDefault="00A26E22" w:rsidP="00C45548">
      <w:pPr>
        <w:spacing w:after="160" w:line="259" w:lineRule="auto"/>
        <w:rPr>
          <w:lang w:val="en-GB"/>
        </w:rPr>
      </w:pPr>
    </w:p>
    <w:sectPr w:rsidR="00A26E22" w:rsidRPr="00C45548" w:rsidSect="008B382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4DAD" w14:textId="77777777" w:rsidR="00167D69" w:rsidRDefault="00167D69" w:rsidP="008B382E">
      <w:pPr>
        <w:spacing w:line="240" w:lineRule="auto"/>
      </w:pPr>
      <w:r>
        <w:separator/>
      </w:r>
    </w:p>
  </w:endnote>
  <w:endnote w:type="continuationSeparator" w:id="0">
    <w:p w14:paraId="1075C9AE" w14:textId="77777777" w:rsidR="00167D69" w:rsidRDefault="00167D69" w:rsidP="008B382E">
      <w:pPr>
        <w:spacing w:line="240" w:lineRule="auto"/>
      </w:pPr>
      <w:r>
        <w:continuationSeparator/>
      </w:r>
    </w:p>
  </w:endnote>
  <w:endnote w:type="continuationNotice" w:id="1">
    <w:p w14:paraId="11BA9989" w14:textId="77777777" w:rsidR="00167D69" w:rsidRDefault="00167D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CBAC" w14:textId="77777777" w:rsidR="00167D69" w:rsidRDefault="00167D69" w:rsidP="008B382E">
      <w:pPr>
        <w:spacing w:line="240" w:lineRule="auto"/>
      </w:pPr>
      <w:r>
        <w:separator/>
      </w:r>
    </w:p>
  </w:footnote>
  <w:footnote w:type="continuationSeparator" w:id="0">
    <w:p w14:paraId="7C7BEA11" w14:textId="77777777" w:rsidR="00167D69" w:rsidRDefault="00167D69" w:rsidP="008B382E">
      <w:pPr>
        <w:spacing w:line="240" w:lineRule="auto"/>
      </w:pPr>
      <w:r>
        <w:continuationSeparator/>
      </w:r>
    </w:p>
  </w:footnote>
  <w:footnote w:type="continuationNotice" w:id="1">
    <w:p w14:paraId="0D28B5E7" w14:textId="77777777" w:rsidR="00167D69" w:rsidRDefault="00167D6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2E8"/>
    <w:multiLevelType w:val="multilevel"/>
    <w:tmpl w:val="8BB414F2"/>
    <w:lvl w:ilvl="0">
      <w:start w:val="1"/>
      <w:numFmt w:val="bullet"/>
      <w:pStyle w:val="RTOWorksBullet1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TOWorksBullet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RTOWorksBullet3"/>
      <w:lvlText w:val=""/>
      <w:lvlJc w:val="left"/>
      <w:pPr>
        <w:ind w:left="127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2550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1"/>
    <w:rsid w:val="0004751E"/>
    <w:rsid w:val="0008054E"/>
    <w:rsid w:val="000829B5"/>
    <w:rsid w:val="000945EF"/>
    <w:rsid w:val="00167D69"/>
    <w:rsid w:val="00192C7D"/>
    <w:rsid w:val="001E7672"/>
    <w:rsid w:val="00253F46"/>
    <w:rsid w:val="002E44F5"/>
    <w:rsid w:val="002E524D"/>
    <w:rsid w:val="0037423D"/>
    <w:rsid w:val="0046062E"/>
    <w:rsid w:val="004D6843"/>
    <w:rsid w:val="004F0DF2"/>
    <w:rsid w:val="004F4862"/>
    <w:rsid w:val="00565635"/>
    <w:rsid w:val="00570D46"/>
    <w:rsid w:val="00587E0B"/>
    <w:rsid w:val="005B074C"/>
    <w:rsid w:val="005B20A6"/>
    <w:rsid w:val="0060785E"/>
    <w:rsid w:val="00655CD0"/>
    <w:rsid w:val="006763A6"/>
    <w:rsid w:val="006A20ED"/>
    <w:rsid w:val="00735E05"/>
    <w:rsid w:val="007656EB"/>
    <w:rsid w:val="007719FB"/>
    <w:rsid w:val="00796857"/>
    <w:rsid w:val="00812E99"/>
    <w:rsid w:val="00871F27"/>
    <w:rsid w:val="008B382E"/>
    <w:rsid w:val="008E1212"/>
    <w:rsid w:val="00933D1B"/>
    <w:rsid w:val="009A6CF4"/>
    <w:rsid w:val="00A26E22"/>
    <w:rsid w:val="00B02065"/>
    <w:rsid w:val="00C0431C"/>
    <w:rsid w:val="00C22474"/>
    <w:rsid w:val="00C44F60"/>
    <w:rsid w:val="00C45548"/>
    <w:rsid w:val="00C704D1"/>
    <w:rsid w:val="00C7746F"/>
    <w:rsid w:val="00CA649F"/>
    <w:rsid w:val="00D30286"/>
    <w:rsid w:val="00DD1449"/>
    <w:rsid w:val="00DD24C1"/>
    <w:rsid w:val="00DD7B16"/>
    <w:rsid w:val="00E83C96"/>
    <w:rsid w:val="00E865EE"/>
    <w:rsid w:val="00F45C0F"/>
    <w:rsid w:val="00FA3768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62"/>
    <w:pPr>
      <w:spacing w:before="120" w:after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paragraph" w:customStyle="1" w:styleId="RTOWorksBodyText">
    <w:name w:val="RTO Works Body Text"/>
    <w:rsid w:val="00253F46"/>
    <w:pPr>
      <w:spacing w:before="120" w:after="120" w:line="288" w:lineRule="auto"/>
    </w:pPr>
    <w:rPr>
      <w:rFonts w:ascii="Arial" w:hAnsi="Arial" w:cs="Arial"/>
      <w:sz w:val="20"/>
      <w:szCs w:val="20"/>
    </w:rPr>
  </w:style>
  <w:style w:type="paragraph" w:customStyle="1" w:styleId="RTOWorksHeading3">
    <w:name w:val="RTO Works Heading 3"/>
    <w:rsid w:val="00253F46"/>
    <w:pPr>
      <w:spacing w:before="360" w:after="120" w:line="276" w:lineRule="auto"/>
    </w:pPr>
    <w:rPr>
      <w:rFonts w:ascii="Arial" w:hAnsi="Arial" w:cs="Arial"/>
      <w:b/>
      <w:bCs/>
      <w:sz w:val="24"/>
      <w:szCs w:val="24"/>
    </w:rPr>
  </w:style>
  <w:style w:type="paragraph" w:customStyle="1" w:styleId="RTOWorksBullet1">
    <w:name w:val="RTO Works Bullet 1"/>
    <w:rsid w:val="00253F46"/>
    <w:pPr>
      <w:numPr>
        <w:numId w:val="21"/>
      </w:numPr>
      <w:spacing w:before="120" w:after="120" w:line="288" w:lineRule="auto"/>
    </w:pPr>
    <w:rPr>
      <w:rFonts w:ascii="Arial" w:hAnsi="Arial" w:cs="Arial"/>
      <w:sz w:val="20"/>
      <w:szCs w:val="20"/>
    </w:rPr>
  </w:style>
  <w:style w:type="paragraph" w:customStyle="1" w:styleId="RTOWorksBullet2">
    <w:name w:val="RTO Works Bullet 2"/>
    <w:rsid w:val="00253F46"/>
    <w:pPr>
      <w:numPr>
        <w:ilvl w:val="1"/>
        <w:numId w:val="21"/>
      </w:numPr>
      <w:spacing w:before="120" w:after="120" w:line="288" w:lineRule="auto"/>
    </w:pPr>
    <w:rPr>
      <w:rFonts w:ascii="Arial" w:hAnsi="Arial" w:cs="Arial"/>
      <w:sz w:val="20"/>
      <w:szCs w:val="20"/>
    </w:rPr>
  </w:style>
  <w:style w:type="paragraph" w:customStyle="1" w:styleId="RTOWorksBullet3">
    <w:name w:val="RTO Works Bullet 3"/>
    <w:basedOn w:val="Normal"/>
    <w:rsid w:val="00253F46"/>
    <w:pPr>
      <w:numPr>
        <w:ilvl w:val="2"/>
        <w:numId w:val="21"/>
      </w:numPr>
      <w:spacing w:line="288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6</cp:revision>
  <dcterms:created xsi:type="dcterms:W3CDTF">2021-12-16T23:51:00Z</dcterms:created>
  <dcterms:modified xsi:type="dcterms:W3CDTF">2021-12-16T23:56:00Z</dcterms:modified>
</cp:coreProperties>
</file>